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0F" w:rsidRPr="00846F22" w:rsidRDefault="002C71FF" w:rsidP="002C71FF">
      <w:pPr>
        <w:pStyle w:val="rtejustify"/>
        <w:shd w:val="clear" w:color="auto" w:fill="FFFFFF"/>
        <w:jc w:val="center"/>
        <w:rPr>
          <w:b/>
          <w:sz w:val="28"/>
          <w:szCs w:val="28"/>
        </w:rPr>
      </w:pPr>
      <w:r w:rsidRPr="00846F22">
        <w:rPr>
          <w:b/>
          <w:sz w:val="28"/>
          <w:szCs w:val="28"/>
        </w:rPr>
        <w:t xml:space="preserve">С 1 апреля </w:t>
      </w:r>
      <w:r w:rsidR="007624ED">
        <w:rPr>
          <w:b/>
          <w:sz w:val="28"/>
          <w:szCs w:val="28"/>
        </w:rPr>
        <w:t>социальные пенсии проиндексированы на 3,4 %.</w:t>
      </w:r>
    </w:p>
    <w:p w:rsidR="002C71FF" w:rsidRPr="00846F22" w:rsidRDefault="002C71FF" w:rsidP="00E07E0F">
      <w:pPr>
        <w:pStyle w:val="rtejustify"/>
        <w:shd w:val="clear" w:color="auto" w:fill="FFFFFF"/>
        <w:rPr>
          <w:color w:val="333333"/>
          <w:sz w:val="28"/>
          <w:szCs w:val="28"/>
        </w:rPr>
      </w:pPr>
    </w:p>
    <w:p w:rsidR="00846F22" w:rsidRDefault="007624ED" w:rsidP="00846F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23.03.2021 № 443 проиндексированы социальные пенсии на коэффициент 1,034. Средний размер увеличения составил 317, 32 рублей.</w:t>
      </w:r>
    </w:p>
    <w:p w:rsidR="00BA7AAB" w:rsidRPr="00846F22" w:rsidRDefault="00BA7AAB" w:rsidP="00BA7AAB">
      <w:pPr>
        <w:pStyle w:val="a5"/>
        <w:jc w:val="both"/>
        <w:rPr>
          <w:sz w:val="28"/>
          <w:szCs w:val="28"/>
        </w:rPr>
      </w:pPr>
      <w:r w:rsidRPr="00846F22">
        <w:rPr>
          <w:sz w:val="28"/>
          <w:szCs w:val="28"/>
        </w:rPr>
        <w:t>Повышение затрагивает  пенсионеров, получателей социальных пенсий, большинство из которых получает ее в связи с инвалидностью и в связи с потерей кормильца.</w:t>
      </w:r>
    </w:p>
    <w:p w:rsidR="00BA7AAB" w:rsidRDefault="00BA7AAB" w:rsidP="00BA7AAB">
      <w:pPr>
        <w:pStyle w:val="a5"/>
        <w:jc w:val="both"/>
        <w:rPr>
          <w:sz w:val="28"/>
          <w:szCs w:val="28"/>
        </w:rPr>
      </w:pPr>
      <w:r w:rsidRPr="00846F22">
        <w:rPr>
          <w:sz w:val="28"/>
          <w:szCs w:val="28"/>
        </w:rPr>
        <w:t xml:space="preserve">Одновременно с </w:t>
      </w:r>
      <w:proofErr w:type="gramStart"/>
      <w:r w:rsidRPr="00846F22">
        <w:rPr>
          <w:sz w:val="28"/>
          <w:szCs w:val="28"/>
        </w:rPr>
        <w:t>социальными</w:t>
      </w:r>
      <w:proofErr w:type="gramEnd"/>
      <w:r w:rsidRPr="00846F22">
        <w:rPr>
          <w:sz w:val="28"/>
          <w:szCs w:val="28"/>
        </w:rPr>
        <w:t xml:space="preserve"> индексируются пенсии:</w:t>
      </w:r>
    </w:p>
    <w:p w:rsidR="00BA7AAB" w:rsidRPr="00846F22" w:rsidRDefault="00BA7AAB" w:rsidP="00BA7AAB">
      <w:pPr>
        <w:pStyle w:val="a5"/>
        <w:jc w:val="both"/>
        <w:rPr>
          <w:sz w:val="28"/>
          <w:szCs w:val="28"/>
        </w:rPr>
      </w:pPr>
      <w:r w:rsidRPr="00846F22">
        <w:rPr>
          <w:sz w:val="28"/>
          <w:szCs w:val="28"/>
        </w:rPr>
        <w:t>участников Великой Отечественной войны, лиц, награжденных знаком «Жителю блокадного Ленинграда», военнослужащих, проходивших военную службу по призыву и членов их семей, граждан, пострадавших в результате радиационных или техногенных катастроф и членов их семей, работников летно-испытательного состава, и некоторых других граждан.</w:t>
      </w:r>
    </w:p>
    <w:p w:rsidR="00BA7AAB" w:rsidRDefault="00BA7AAB" w:rsidP="00846F22">
      <w:pPr>
        <w:pStyle w:val="a5"/>
        <w:jc w:val="both"/>
        <w:rPr>
          <w:sz w:val="28"/>
          <w:szCs w:val="28"/>
        </w:rPr>
      </w:pPr>
    </w:p>
    <w:p w:rsidR="00846F22" w:rsidRPr="00846F22" w:rsidRDefault="00846F22" w:rsidP="00846F22">
      <w:pPr>
        <w:pStyle w:val="a5"/>
        <w:jc w:val="both"/>
      </w:pPr>
      <w:r>
        <w:t xml:space="preserve">Клиентская служба ПФР в </w:t>
      </w:r>
      <w:proofErr w:type="spellStart"/>
      <w:r>
        <w:t>Тужинском</w:t>
      </w:r>
      <w:proofErr w:type="spellEnd"/>
      <w:r>
        <w:t xml:space="preserve"> районе.</w:t>
      </w:r>
    </w:p>
    <w:p w:rsidR="00184DF0" w:rsidRDefault="00184DF0" w:rsidP="00184DF0">
      <w:pPr>
        <w:pStyle w:val="a3"/>
      </w:pPr>
      <w:bookmarkStart w:id="0" w:name="_GoBack"/>
      <w:bookmarkEnd w:id="0"/>
    </w:p>
    <w:p w:rsidR="00184DF0" w:rsidRPr="00184DF0" w:rsidRDefault="00184DF0" w:rsidP="00184DF0">
      <w:pPr>
        <w:pStyle w:val="a3"/>
      </w:pPr>
    </w:p>
    <w:p w:rsidR="00A872E5" w:rsidRDefault="00A872E5" w:rsidP="00DD2A93">
      <w:pPr>
        <w:pStyle w:val="a3"/>
      </w:pPr>
    </w:p>
    <w:sectPr w:rsidR="00A8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B"/>
    <w:rsid w:val="00184DF0"/>
    <w:rsid w:val="001F0FDB"/>
    <w:rsid w:val="00267320"/>
    <w:rsid w:val="002C71FF"/>
    <w:rsid w:val="00341AB0"/>
    <w:rsid w:val="003A53AE"/>
    <w:rsid w:val="004A002C"/>
    <w:rsid w:val="00510B4E"/>
    <w:rsid w:val="00691C93"/>
    <w:rsid w:val="006C79F1"/>
    <w:rsid w:val="007624ED"/>
    <w:rsid w:val="00846F22"/>
    <w:rsid w:val="008E239D"/>
    <w:rsid w:val="00A872E5"/>
    <w:rsid w:val="00AF32EB"/>
    <w:rsid w:val="00B1685B"/>
    <w:rsid w:val="00B769ED"/>
    <w:rsid w:val="00BA7AAB"/>
    <w:rsid w:val="00C572B0"/>
    <w:rsid w:val="00DD2A93"/>
    <w:rsid w:val="00E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DD2A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D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7E0F"/>
    <w:pPr>
      <w:spacing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DD2A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D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7E0F"/>
    <w:pPr>
      <w:spacing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2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0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4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1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3</cp:revision>
  <dcterms:created xsi:type="dcterms:W3CDTF">2021-04-07T05:12:00Z</dcterms:created>
  <dcterms:modified xsi:type="dcterms:W3CDTF">2021-04-07T05:14:00Z</dcterms:modified>
</cp:coreProperties>
</file>